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B6" w:rsidRPr="007A2280" w:rsidRDefault="007A2280">
      <w:pPr>
        <w:rPr>
          <w:b/>
          <w:sz w:val="32"/>
        </w:rPr>
      </w:pPr>
      <w:r w:rsidRPr="007A2280">
        <w:rPr>
          <w:b/>
          <w:sz w:val="32"/>
        </w:rPr>
        <w:t>EJERCICIO N° 2:</w:t>
      </w:r>
    </w:p>
    <w:tbl>
      <w:tblPr>
        <w:tblStyle w:val="Tablaconcuadrcula"/>
        <w:tblW w:w="9923" w:type="dxa"/>
        <w:tblInd w:w="108" w:type="dxa"/>
        <w:tblLook w:val="04A0"/>
      </w:tblPr>
      <w:tblGrid>
        <w:gridCol w:w="4765"/>
        <w:gridCol w:w="5158"/>
      </w:tblGrid>
      <w:tr w:rsidR="007A2280" w:rsidRPr="00233749" w:rsidTr="007A2280">
        <w:tc>
          <w:tcPr>
            <w:tcW w:w="4765" w:type="dxa"/>
          </w:tcPr>
          <w:p w:rsidR="007A2280" w:rsidRPr="00233749" w:rsidRDefault="007A2280" w:rsidP="007A2280">
            <w:pPr>
              <w:pStyle w:val="Prrafodelista"/>
              <w:tabs>
                <w:tab w:val="left" w:pos="5438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RASGOS DE UN B</w:t>
            </w:r>
            <w:r w:rsidRPr="00233749">
              <w:rPr>
                <w:b/>
              </w:rPr>
              <w:t>UEN CENTRO EDUCATIVO</w:t>
            </w:r>
          </w:p>
        </w:tc>
        <w:tc>
          <w:tcPr>
            <w:tcW w:w="5158" w:type="dxa"/>
          </w:tcPr>
          <w:p w:rsidR="007A2280" w:rsidRPr="00233749" w:rsidRDefault="007A2280" w:rsidP="00DD5257">
            <w:pPr>
              <w:pStyle w:val="Prrafodelista"/>
              <w:tabs>
                <w:tab w:val="left" w:pos="5438"/>
              </w:tabs>
              <w:ind w:left="0"/>
              <w:jc w:val="center"/>
              <w:rPr>
                <w:b/>
              </w:rPr>
            </w:pPr>
            <w:r w:rsidRPr="00233749">
              <w:rPr>
                <w:b/>
              </w:rPr>
              <w:t>CÓMO CONSEGUIRLO</w:t>
            </w:r>
            <w:r>
              <w:rPr>
                <w:b/>
              </w:rPr>
              <w:t xml:space="preserve"> - ACTUAR</w:t>
            </w:r>
          </w:p>
        </w:tc>
      </w:tr>
      <w:tr w:rsidR="007A2280" w:rsidTr="007A2280">
        <w:tc>
          <w:tcPr>
            <w:tcW w:w="4765" w:type="dxa"/>
          </w:tcPr>
          <w:p w:rsidR="007A2280" w:rsidRPr="00C56113" w:rsidRDefault="007A2280" w:rsidP="00DD5257">
            <w:pPr>
              <w:pStyle w:val="Prrafodelista"/>
              <w:tabs>
                <w:tab w:val="left" w:pos="5438"/>
              </w:tabs>
              <w:ind w:left="0"/>
              <w:jc w:val="both"/>
              <w:rPr>
                <w:b/>
              </w:rPr>
            </w:pPr>
            <w:r w:rsidRPr="00C56113">
              <w:rPr>
                <w:b/>
              </w:rPr>
              <w:t>Centrado en el aprendizaje significativo de los estudiantes.</w:t>
            </w:r>
          </w:p>
        </w:tc>
        <w:tc>
          <w:tcPr>
            <w:tcW w:w="5158" w:type="dxa"/>
          </w:tcPr>
          <w:p w:rsidR="007A2280" w:rsidRPr="004949E7" w:rsidRDefault="007A2280" w:rsidP="007A2280">
            <w:pPr>
              <w:pStyle w:val="Prrafodelista"/>
              <w:numPr>
                <w:ilvl w:val="0"/>
                <w:numId w:val="1"/>
              </w:numPr>
              <w:tabs>
                <w:tab w:val="left" w:pos="39"/>
              </w:tabs>
              <w:ind w:left="372" w:hanging="425"/>
              <w:jc w:val="both"/>
            </w:pPr>
            <w:r w:rsidRPr="004949E7">
              <w:t>Estimula un crecimiento en el hacer, el saber, el ser y el saber compartir.</w:t>
            </w:r>
          </w:p>
          <w:p w:rsidR="007A2280" w:rsidRPr="004949E7" w:rsidRDefault="007A2280" w:rsidP="007A2280">
            <w:pPr>
              <w:pStyle w:val="Prrafodelista"/>
              <w:numPr>
                <w:ilvl w:val="0"/>
                <w:numId w:val="1"/>
              </w:numPr>
              <w:tabs>
                <w:tab w:val="left" w:pos="39"/>
              </w:tabs>
              <w:ind w:left="372" w:hanging="425"/>
              <w:jc w:val="both"/>
            </w:pPr>
            <w:r w:rsidRPr="004949E7">
              <w:t>Capacitación constante de los docentes para lograr los aprendizajes significativos; sensibilizados con la necesidad educativa.</w:t>
            </w:r>
          </w:p>
        </w:tc>
      </w:tr>
      <w:tr w:rsidR="007A2280" w:rsidTr="007A2280">
        <w:tc>
          <w:tcPr>
            <w:tcW w:w="4765" w:type="dxa"/>
          </w:tcPr>
          <w:p w:rsidR="007A2280" w:rsidRPr="00D60B3B" w:rsidRDefault="007A2280" w:rsidP="00DD5257">
            <w:pPr>
              <w:pStyle w:val="Prrafodelista"/>
              <w:tabs>
                <w:tab w:val="left" w:pos="3654"/>
              </w:tabs>
              <w:ind w:left="0"/>
              <w:jc w:val="both"/>
              <w:rPr>
                <w:b/>
              </w:rPr>
            </w:pPr>
            <w:bookmarkStart w:id="0" w:name="_GoBack" w:colFirst="2" w:colLast="2"/>
            <w:r w:rsidRPr="00D60B3B">
              <w:rPr>
                <w:b/>
              </w:rPr>
              <w:t>Proyecto educativo bien elaborado y conocido por todos, con aceptación en la comunidad escolar: directivos, profe</w:t>
            </w:r>
            <w:r>
              <w:rPr>
                <w:b/>
              </w:rPr>
              <w:t xml:space="preserve">sores, padres, estudiantes,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; provoca el sello propio y cultura institucional.</w:t>
            </w:r>
          </w:p>
        </w:tc>
        <w:tc>
          <w:tcPr>
            <w:tcW w:w="5158" w:type="dxa"/>
          </w:tcPr>
          <w:p w:rsidR="007A2280" w:rsidRDefault="007A2280" w:rsidP="007A2280">
            <w:pPr>
              <w:pStyle w:val="Prrafodelista"/>
              <w:numPr>
                <w:ilvl w:val="0"/>
                <w:numId w:val="1"/>
              </w:numPr>
              <w:tabs>
                <w:tab w:val="left" w:pos="39"/>
              </w:tabs>
              <w:ind w:left="372" w:hanging="425"/>
              <w:jc w:val="both"/>
            </w:pPr>
            <w:r>
              <w:t xml:space="preserve">Acorde a la realidad, debe ir mutando según los </w:t>
            </w:r>
            <w:r w:rsidR="00823838">
              <w:t>requerimientos,</w:t>
            </w:r>
            <w:r>
              <w:t xml:space="preserve"> para alcanzar los objetivos; construido participativamente y consensuado.</w:t>
            </w:r>
          </w:p>
          <w:p w:rsidR="007A2280" w:rsidRDefault="007A2280" w:rsidP="007A2280">
            <w:pPr>
              <w:pStyle w:val="Prrafodelista"/>
              <w:numPr>
                <w:ilvl w:val="0"/>
                <w:numId w:val="1"/>
              </w:numPr>
              <w:tabs>
                <w:tab w:val="left" w:pos="39"/>
              </w:tabs>
              <w:ind w:left="372" w:hanging="425"/>
              <w:jc w:val="both"/>
            </w:pPr>
            <w:r>
              <w:t>Mantiene buenos niveles de gestión y liderazgo para cada una de las áreas que conforman la institución.</w:t>
            </w:r>
          </w:p>
        </w:tc>
      </w:tr>
      <w:bookmarkEnd w:id="0"/>
      <w:tr w:rsidR="007A2280" w:rsidTr="007A2280">
        <w:tc>
          <w:tcPr>
            <w:tcW w:w="4765" w:type="dxa"/>
          </w:tcPr>
          <w:p w:rsidR="007A2280" w:rsidRDefault="007A2280" w:rsidP="00DD5257">
            <w:pPr>
              <w:pStyle w:val="Prrafodelista"/>
              <w:tabs>
                <w:tab w:val="left" w:pos="1137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Vinculación con el medio.</w:t>
            </w:r>
          </w:p>
        </w:tc>
        <w:tc>
          <w:tcPr>
            <w:tcW w:w="5158" w:type="dxa"/>
          </w:tcPr>
          <w:p w:rsidR="007A2280" w:rsidRPr="00225EAA" w:rsidRDefault="007A2280" w:rsidP="007A2280">
            <w:pPr>
              <w:pStyle w:val="Prrafodelista"/>
              <w:numPr>
                <w:ilvl w:val="0"/>
                <w:numId w:val="1"/>
              </w:numPr>
              <w:tabs>
                <w:tab w:val="left" w:pos="39"/>
              </w:tabs>
              <w:ind w:left="372" w:hanging="425"/>
              <w:jc w:val="both"/>
            </w:pPr>
            <w:r>
              <w:t>Re</w:t>
            </w:r>
            <w:r w:rsidRPr="00225EAA">
              <w:t>spond</w:t>
            </w:r>
            <w:r>
              <w:t>e</w:t>
            </w:r>
            <w:r w:rsidRPr="00225EAA">
              <w:t xml:space="preserve"> a su contexto comunitario y social; tomar conocimiento de organizaciones gubernamentales, sociales, u otras que dan el entorno a la institución, estableciendo redes, convenios, etc.</w:t>
            </w:r>
          </w:p>
        </w:tc>
      </w:tr>
      <w:tr w:rsidR="007A2280" w:rsidTr="007A2280">
        <w:tc>
          <w:tcPr>
            <w:tcW w:w="4765" w:type="dxa"/>
          </w:tcPr>
          <w:p w:rsidR="007A2280" w:rsidRPr="009B5FB1" w:rsidRDefault="007A2280" w:rsidP="00DD5257">
            <w:pPr>
              <w:pStyle w:val="Prrafodelista"/>
              <w:tabs>
                <w:tab w:val="left" w:pos="5438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Institución inclusiva.</w:t>
            </w:r>
          </w:p>
        </w:tc>
        <w:tc>
          <w:tcPr>
            <w:tcW w:w="5158" w:type="dxa"/>
          </w:tcPr>
          <w:p w:rsidR="007A2280" w:rsidRDefault="007A2280" w:rsidP="007A2280">
            <w:pPr>
              <w:pStyle w:val="Prrafodelista"/>
              <w:numPr>
                <w:ilvl w:val="0"/>
                <w:numId w:val="1"/>
              </w:numPr>
              <w:tabs>
                <w:tab w:val="left" w:pos="39"/>
              </w:tabs>
              <w:ind w:left="372" w:hanging="425"/>
              <w:jc w:val="both"/>
            </w:pPr>
            <w:r>
              <w:t>Respete los ritmos de aprendizaje y la diversidad de los estudiantes; capacitación permanente, discurso uniforme, vinculación con la familia (escuela para padres).</w:t>
            </w:r>
          </w:p>
          <w:p w:rsidR="007A2280" w:rsidRDefault="007A2280" w:rsidP="007A2280">
            <w:pPr>
              <w:pStyle w:val="Prrafodelista"/>
              <w:numPr>
                <w:ilvl w:val="0"/>
                <w:numId w:val="1"/>
              </w:numPr>
              <w:tabs>
                <w:tab w:val="left" w:pos="39"/>
              </w:tabs>
              <w:ind w:left="372" w:hanging="425"/>
              <w:jc w:val="both"/>
            </w:pPr>
            <w:r>
              <w:t>Adoptar programas adecuados para alcanzar los objetivos.</w:t>
            </w:r>
          </w:p>
        </w:tc>
      </w:tr>
      <w:tr w:rsidR="007A2280" w:rsidTr="007A2280">
        <w:tc>
          <w:tcPr>
            <w:tcW w:w="4765" w:type="dxa"/>
          </w:tcPr>
          <w:p w:rsidR="007A2280" w:rsidRPr="009B5FB1" w:rsidRDefault="007A2280" w:rsidP="00DD5257">
            <w:pPr>
              <w:pStyle w:val="Prrafodelista"/>
              <w:tabs>
                <w:tab w:val="left" w:pos="5438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Comunicación efectiva: establece</w:t>
            </w:r>
            <w:r w:rsidRPr="009B5FB1">
              <w:rPr>
                <w:b/>
              </w:rPr>
              <w:t xml:space="preserve"> canales de diálogo, (formales e informales</w:t>
            </w:r>
            <w:r>
              <w:rPr>
                <w:b/>
              </w:rPr>
              <w:t>, comunicación horizontal y transversal</w:t>
            </w:r>
            <w:r w:rsidRPr="009B5FB1">
              <w:rPr>
                <w:b/>
              </w:rPr>
              <w:t>).</w:t>
            </w:r>
          </w:p>
        </w:tc>
        <w:tc>
          <w:tcPr>
            <w:tcW w:w="5158" w:type="dxa"/>
          </w:tcPr>
          <w:p w:rsidR="007A2280" w:rsidRDefault="007A2280" w:rsidP="007A2280">
            <w:pPr>
              <w:pStyle w:val="Prrafodelista"/>
              <w:numPr>
                <w:ilvl w:val="0"/>
                <w:numId w:val="1"/>
              </w:numPr>
              <w:tabs>
                <w:tab w:val="left" w:pos="39"/>
              </w:tabs>
              <w:ind w:left="372" w:hanging="425"/>
              <w:jc w:val="both"/>
            </w:pPr>
            <w:r>
              <w:t>Reuniones, roles y funciones determinadas y conocidas por todos.</w:t>
            </w:r>
          </w:p>
          <w:p w:rsidR="007A2280" w:rsidRDefault="007A2280" w:rsidP="007A2280">
            <w:pPr>
              <w:pStyle w:val="Prrafodelista"/>
              <w:numPr>
                <w:ilvl w:val="0"/>
                <w:numId w:val="1"/>
              </w:numPr>
              <w:tabs>
                <w:tab w:val="left" w:pos="39"/>
              </w:tabs>
              <w:ind w:left="372" w:hanging="425"/>
              <w:jc w:val="both"/>
            </w:pPr>
            <w:r>
              <w:t>Autoridades validadas en su rol; liderazgo legitimado.</w:t>
            </w:r>
          </w:p>
        </w:tc>
      </w:tr>
      <w:tr w:rsidR="007A2280" w:rsidTr="007A2280">
        <w:tc>
          <w:tcPr>
            <w:tcW w:w="4765" w:type="dxa"/>
          </w:tcPr>
          <w:p w:rsidR="007A2280" w:rsidRDefault="007A2280" w:rsidP="00DD5257">
            <w:pPr>
              <w:pStyle w:val="Prrafodelista"/>
              <w:tabs>
                <w:tab w:val="left" w:pos="5438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Mantiene un buen clima institucional que llegue a todos los integrantes de la comunidad educativa.</w:t>
            </w:r>
          </w:p>
          <w:p w:rsidR="007A2280" w:rsidRPr="009B5FB1" w:rsidRDefault="007A2280" w:rsidP="00DD5257">
            <w:pPr>
              <w:pStyle w:val="Prrafodelista"/>
              <w:tabs>
                <w:tab w:val="left" w:pos="5438"/>
              </w:tabs>
              <w:ind w:left="0"/>
              <w:jc w:val="both"/>
              <w:rPr>
                <w:b/>
              </w:rPr>
            </w:pPr>
          </w:p>
        </w:tc>
        <w:tc>
          <w:tcPr>
            <w:tcW w:w="5158" w:type="dxa"/>
          </w:tcPr>
          <w:p w:rsidR="007A2280" w:rsidRDefault="007A2280" w:rsidP="007A2280">
            <w:pPr>
              <w:pStyle w:val="Prrafodelista"/>
              <w:numPr>
                <w:ilvl w:val="0"/>
                <w:numId w:val="1"/>
              </w:numPr>
              <w:tabs>
                <w:tab w:val="left" w:pos="39"/>
              </w:tabs>
              <w:ind w:left="372" w:hanging="425"/>
              <w:jc w:val="both"/>
            </w:pPr>
            <w:r w:rsidRPr="004949E7">
              <w:t>Realiza</w:t>
            </w:r>
            <w:r>
              <w:t>r</w:t>
            </w:r>
            <w:r w:rsidRPr="004949E7">
              <w:t xml:space="preserve"> actividades que permiten o facilitan la cohesión de los integrantes de la comunidad educativa (olimpiadas, festivales, iniciativas sociales, etc.)</w:t>
            </w:r>
          </w:p>
          <w:p w:rsidR="007A2280" w:rsidRPr="004949E7" w:rsidRDefault="007A2280" w:rsidP="007A2280">
            <w:pPr>
              <w:pStyle w:val="Prrafodelista"/>
              <w:numPr>
                <w:ilvl w:val="0"/>
                <w:numId w:val="1"/>
              </w:numPr>
              <w:tabs>
                <w:tab w:val="left" w:pos="39"/>
              </w:tabs>
              <w:ind w:left="372" w:hanging="425"/>
              <w:jc w:val="both"/>
            </w:pPr>
            <w:r>
              <w:t>Establecer canales para resolver conflictos, programas de prevención, programas de mediación y resolución de conflictos, incorporación de protocolos de vivencias, etc.</w:t>
            </w:r>
          </w:p>
        </w:tc>
      </w:tr>
      <w:tr w:rsidR="007A2280" w:rsidTr="007A2280">
        <w:tc>
          <w:tcPr>
            <w:tcW w:w="4765" w:type="dxa"/>
          </w:tcPr>
          <w:p w:rsidR="007A2280" w:rsidRPr="00C56113" w:rsidRDefault="007A2280" w:rsidP="00DD5257">
            <w:pPr>
              <w:pStyle w:val="Prrafodelista"/>
              <w:tabs>
                <w:tab w:val="left" w:pos="5438"/>
              </w:tabs>
              <w:ind w:left="0"/>
              <w:jc w:val="both"/>
              <w:rPr>
                <w:b/>
              </w:rPr>
            </w:pPr>
            <w:r w:rsidRPr="00C56113">
              <w:rPr>
                <w:b/>
              </w:rPr>
              <w:t>Promueve y mantiene una infraestructura que sostiene el centro educativo en todos los ámbitos y hacia todos los integrantes (laboratorios, baños, casino, patios, etc.)</w:t>
            </w:r>
          </w:p>
        </w:tc>
        <w:tc>
          <w:tcPr>
            <w:tcW w:w="5158" w:type="dxa"/>
          </w:tcPr>
          <w:p w:rsidR="007A2280" w:rsidRDefault="007A2280" w:rsidP="007A2280">
            <w:pPr>
              <w:pStyle w:val="Prrafodelista"/>
              <w:numPr>
                <w:ilvl w:val="0"/>
                <w:numId w:val="1"/>
              </w:numPr>
              <w:tabs>
                <w:tab w:val="left" w:pos="39"/>
              </w:tabs>
              <w:ind w:left="372" w:hanging="425"/>
              <w:jc w:val="both"/>
            </w:pPr>
            <w:r>
              <w:t>Uso racional de los recursos; autonomía en la generación de presupuestos; elaborar programas de mantenimiento (por ej., administración delegada de recursos, en municipalidades).</w:t>
            </w:r>
          </w:p>
          <w:p w:rsidR="007A2280" w:rsidRDefault="007A2280" w:rsidP="007A2280">
            <w:pPr>
              <w:pStyle w:val="Prrafodelista"/>
              <w:numPr>
                <w:ilvl w:val="0"/>
                <w:numId w:val="1"/>
              </w:numPr>
              <w:tabs>
                <w:tab w:val="left" w:pos="39"/>
              </w:tabs>
              <w:ind w:left="372" w:hanging="425"/>
              <w:jc w:val="both"/>
            </w:pPr>
            <w:r>
              <w:t>Programas de gestión de infraestructura.</w:t>
            </w:r>
          </w:p>
        </w:tc>
      </w:tr>
    </w:tbl>
    <w:p w:rsidR="007A2280" w:rsidRDefault="007A2280" w:rsidP="007A2280">
      <w:pPr>
        <w:pStyle w:val="Prrafodelista"/>
        <w:tabs>
          <w:tab w:val="left" w:pos="5438"/>
        </w:tabs>
        <w:jc w:val="both"/>
      </w:pPr>
    </w:p>
    <w:p w:rsidR="007A2280" w:rsidRDefault="007A2280" w:rsidP="007A2280">
      <w:pPr>
        <w:pStyle w:val="Prrafodelista"/>
        <w:tabs>
          <w:tab w:val="left" w:pos="5438"/>
        </w:tabs>
        <w:jc w:val="both"/>
      </w:pPr>
    </w:p>
    <w:p w:rsidR="007A2280" w:rsidRDefault="007A2280" w:rsidP="007A2280">
      <w:pPr>
        <w:tabs>
          <w:tab w:val="left" w:pos="5438"/>
        </w:tabs>
        <w:jc w:val="both"/>
      </w:pPr>
    </w:p>
    <w:p w:rsidR="007A2280" w:rsidRDefault="007A2280" w:rsidP="007A2280">
      <w:pPr>
        <w:tabs>
          <w:tab w:val="left" w:pos="5438"/>
        </w:tabs>
        <w:jc w:val="both"/>
      </w:pPr>
    </w:p>
    <w:p w:rsidR="007A2280" w:rsidRDefault="007A2280" w:rsidP="007A2280">
      <w:pPr>
        <w:tabs>
          <w:tab w:val="left" w:pos="5438"/>
        </w:tabs>
        <w:jc w:val="both"/>
      </w:pPr>
    </w:p>
    <w:p w:rsidR="007A2280" w:rsidRDefault="007A2280" w:rsidP="007A2280">
      <w:pPr>
        <w:tabs>
          <w:tab w:val="left" w:pos="5438"/>
        </w:tabs>
        <w:jc w:val="both"/>
      </w:pPr>
    </w:p>
    <w:p w:rsidR="007A2280" w:rsidRDefault="007A2280"/>
    <w:sectPr w:rsidR="007A2280" w:rsidSect="006F7D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E08"/>
    <w:multiLevelType w:val="hybridMultilevel"/>
    <w:tmpl w:val="C3C63B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7A2280"/>
    <w:rsid w:val="0022095A"/>
    <w:rsid w:val="006F7DBD"/>
    <w:rsid w:val="007A2280"/>
    <w:rsid w:val="00823838"/>
    <w:rsid w:val="009E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22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2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22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2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1948</Characters>
  <Application>Microsoft Office Word</Application>
  <DocSecurity>0</DocSecurity>
  <Lines>16</Lines>
  <Paragraphs>4</Paragraphs>
  <ScaleCrop>false</ScaleCrop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LODBAL</dc:creator>
  <cp:lastModifiedBy>Enrique</cp:lastModifiedBy>
  <cp:revision>2</cp:revision>
  <dcterms:created xsi:type="dcterms:W3CDTF">2013-03-30T20:24:00Z</dcterms:created>
  <dcterms:modified xsi:type="dcterms:W3CDTF">2013-03-30T20:24:00Z</dcterms:modified>
</cp:coreProperties>
</file>